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14" w:rsidRPr="008A5814" w:rsidRDefault="008A5814" w:rsidP="008A5814">
      <w:r w:rsidRPr="008A5814">
        <w:t>Zarząd Państwowego Funduszu Rehabilitacji Osób Niepełnosprawnych informuje, że przyjął „Kierunki działań oraz warunki brzegowe obowiązujące realizatorów „Programu wyrównywania różnic między regionami III” w 202</w:t>
      </w:r>
      <w:r>
        <w:t>3</w:t>
      </w:r>
      <w:r w:rsidRPr="008A5814">
        <w:t xml:space="preserve"> r.”.</w:t>
      </w:r>
    </w:p>
    <w:p w:rsidR="008A5814" w:rsidRPr="008A5814" w:rsidRDefault="008A5814" w:rsidP="008A5814">
      <w:r w:rsidRPr="008A5814">
        <w:t>Informujemy, iż nabór wniosków i wystąpień w obszarach B, C, D, F i G trwa do 14 lutego 202</w:t>
      </w:r>
      <w:r>
        <w:t>3</w:t>
      </w:r>
      <w:r w:rsidRPr="008A5814">
        <w:t xml:space="preserve"> roku, natomiast nabór wniosków w obszarze A oraz E trwa w trybie ciągłym. </w:t>
      </w:r>
    </w:p>
    <w:p w:rsidR="008A5814" w:rsidRPr="008A5814" w:rsidRDefault="008A5814" w:rsidP="008A5814">
      <w:r w:rsidRPr="008A5814">
        <w:t xml:space="preserve">Wzory wniosków/wystąpień oraz szczegółowe zasady i procedury realizacji są dostępne na stronie internetowej </w:t>
      </w:r>
      <w:hyperlink r:id="rId5" w:tgtFrame="_blank" w:history="1">
        <w:r w:rsidRPr="008A5814">
          <w:rPr>
            <w:rStyle w:val="Hipercze"/>
          </w:rPr>
          <w:t>www.pfron.org.pl</w:t>
        </w:r>
      </w:hyperlink>
    </w:p>
    <w:p w:rsidR="008A5814" w:rsidRPr="008A5814" w:rsidRDefault="008A5814" w:rsidP="008A5814">
      <w:r w:rsidRPr="008A5814">
        <w:t>Obszary programu, które będą realizowane w 202</w:t>
      </w:r>
      <w:r>
        <w:t>3</w:t>
      </w:r>
      <w:r w:rsidRPr="008A5814">
        <w:t>r.: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3" name="Obraz 10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>Obszar A- zapewnienie dostępności w wielorodzinnych budynkach mieszkalnych;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4" name="Obraz 10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>Obszar B - likwidacja barier w urzędach, placówkach edukacyjnych lub środowiskowych domach samopomocy w zakresie umożliwienia osobom niepełnosprawnym poruszania się i komunikowania;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5" name="Obraz 10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>Obszar C - tworzenie spółdzielni socjalnych osób prawnych;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6" name="Obraz 10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>Obszar D - likwidacja barier transportowych;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7" name="Obraz 10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>Obszar E - dofinansowanie wymaganego wkładu własnego w projektach dotyczących aktywizacji i/lub integracji osób niepełnosprawnych;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8" name="Obraz 10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>Obszar F - tworzenie warsztatów terapii zajęciowej oraz przeciwdziałanie degradacji infrastruktury istniejących warsztatów terapii zajęciowej;</w:t>
      </w:r>
    </w:p>
    <w:p w:rsidR="008A5814" w:rsidRPr="008A5814" w:rsidRDefault="008A5814" w:rsidP="008A5814">
      <w:r w:rsidRPr="008A5814">
        <w:drawing>
          <wp:inline distT="0" distB="0" distL="0" distR="0">
            <wp:extent cx="152400" cy="152400"/>
            <wp:effectExtent l="19050" t="0" r="0" b="0"/>
            <wp:docPr id="109" name="Obraz 10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5814">
        <w:t xml:space="preserve">Obszar G -skierowanie do powiatów poza algorytmem dodatkowych środków na finansowanie zadań ustawowych dotyczących rehabilitacji zawodowej osób niepełnosprawnych. </w:t>
      </w:r>
    </w:p>
    <w:p w:rsidR="008A5814" w:rsidRPr="008A5814" w:rsidRDefault="008A5814" w:rsidP="008A5814">
      <w:r w:rsidRPr="008A5814">
        <w:t xml:space="preserve">PRZYPOMINAMY, że : </w:t>
      </w:r>
    </w:p>
    <w:p w:rsidR="008A5814" w:rsidRPr="008A5814" w:rsidRDefault="008A5814" w:rsidP="008A5814">
      <w:r w:rsidRPr="008A5814">
        <w:t>1. Realizatorem programu jest samorząd powiatowy, który przyjmie zaproszenie do uczestnictwa w programie.</w:t>
      </w:r>
    </w:p>
    <w:p w:rsidR="008A5814" w:rsidRPr="008A5814" w:rsidRDefault="008A5814" w:rsidP="008A5814">
      <w:r w:rsidRPr="008A5814">
        <w:t>2. Terminy naboru wniosków dla adresatów obszarów B, C, D, F i G programu określone zostaną przez realizatorów programu.</w:t>
      </w:r>
    </w:p>
    <w:p w:rsidR="008A5814" w:rsidRPr="008A5814" w:rsidRDefault="008A5814" w:rsidP="008A5814">
      <w:r w:rsidRPr="008A5814">
        <w:t>3. W przypadku obszarów programu B, C, D, F i G projektodawca składa wniosek do właściwego samorządu powiatowego, zgodnie z Zasadami dotyczącymi wyboru, dofinansowania i rozliczania projektów dotyczących obszarów B, C, D, F i G programu.</w:t>
      </w:r>
    </w:p>
    <w:p w:rsidR="008A5814" w:rsidRPr="008A5814" w:rsidRDefault="008A5814" w:rsidP="008A5814">
      <w:r w:rsidRPr="008A5814">
        <w:t>4. W przypadku obszaru A i obszaru E programu projektodawca składa wniosek bezpośrednio do właściwego Oddziału PFRON, zgodnie z Zasadami dotyczącymi wyboru, dofinansowania i rozliczania projektów dotyczących obszaru A i obszaru E programu.</w:t>
      </w:r>
    </w:p>
    <w:p w:rsidR="008A5814" w:rsidRPr="008A5814" w:rsidRDefault="008A5814" w:rsidP="008A5814">
      <w:r w:rsidRPr="008A5814">
        <w:t>5. Jednostka samorządu powiatowego będąca realizatorem programu składa wniosek bezpośrednio do właściwego Oddziału PFRON.</w:t>
      </w:r>
    </w:p>
    <w:p w:rsidR="008A5814" w:rsidRDefault="008A5814" w:rsidP="008A5814">
      <w:r w:rsidRPr="008A5814">
        <w:t xml:space="preserve">Poniżej link </w:t>
      </w:r>
      <w:r w:rsidRPr="008A5814">
        <w:drawing>
          <wp:inline distT="0" distB="0" distL="0" distR="0">
            <wp:extent cx="152400" cy="152400"/>
            <wp:effectExtent l="19050" t="0" r="0" b="0"/>
            <wp:docPr id="110" name="Obraz 110" descr="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⬇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814" w:rsidRPr="008A5814" w:rsidRDefault="008A5814" w:rsidP="008A5814">
      <w:hyperlink r:id="rId8" w:history="1">
        <w:r>
          <w:rPr>
            <w:rStyle w:val="Hipercze"/>
          </w:rPr>
          <w:t>„Program wyrównywania różnic między regionami III” w 2023 roku - Państwowy Fundusz Rehabilitacji Osób Niepełnosprawnych (pfron.org.pl)</w:t>
        </w:r>
      </w:hyperlink>
    </w:p>
    <w:p w:rsidR="00B72852" w:rsidRPr="008A5814" w:rsidRDefault="00B72852" w:rsidP="008A5814"/>
    <w:sectPr w:rsidR="00B72852" w:rsidRPr="008A5814" w:rsidSect="00B72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5814"/>
    <w:rsid w:val="008A5814"/>
    <w:rsid w:val="00B72852"/>
    <w:rsid w:val="00D47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285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58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5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58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99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726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8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9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5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3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4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3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58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4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fron.org.pl/aktualnosci/szczegoly-aktualnosci/news/program-wyrownywania-roznic-miedzy-regionami-iii-w-2023-rok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l.facebook.com/l.php?u=http%3A%2F%2Fwww.pfron.org.pl%2F%3Ffbclid%3DIwAR2J06G2zjECKgzN-n85eN2k-ekB-85zZTVlwmOTQWvX-FsElSDmpGPILtc&amp;h=AT0Q59vAgU9cOJjZzOdMfMKSIgju7rQ6rNL5zCBYlFaeZAwmzT1pyPEz7oKkYp2WL0ghwmNyIsYCrvPpkCfCqdAOaPuT1PxqyyMEV216RQervnkO3_tC0kdtgszu_1I51ZAK&amp;__tn__=-UK-R&amp;c%5b0%5d=AT3cQenCc-XGRNywOtkbe-xJ4G-E0eZsFlbCYDQOdKZYRNXgunyvRP0pY3ZJxKTEGge7G6T7B18DON-Q9KTm9ar5MS5GBmBGtxzcc_pkFDVuAJOGtZn6wDnobeCztEtMXn2uirkicv9DHfIvxODB6RY4M8bzbya1R6pVvyvwpTZ7s927oHL-sdVKlIw1ng4T7hXA8iwZL5M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75DC1-7AEA-4581-B2B1-6FE28A41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1</cp:revision>
  <dcterms:created xsi:type="dcterms:W3CDTF">2023-01-12T12:34:00Z</dcterms:created>
  <dcterms:modified xsi:type="dcterms:W3CDTF">2023-01-12T12:53:00Z</dcterms:modified>
</cp:coreProperties>
</file>